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E7" w:rsidRPr="008E50E7" w:rsidRDefault="008E50E7" w:rsidP="008E50E7">
      <w:pPr>
        <w:ind w:left="1491" w:right="1412"/>
        <w:jc w:val="center"/>
        <w:rPr>
          <w:b/>
          <w:sz w:val="20"/>
          <w:szCs w:val="20"/>
        </w:rPr>
      </w:pPr>
    </w:p>
    <w:p w:rsidR="00DD7CF0" w:rsidRDefault="00DD7CF0" w:rsidP="008E50E7">
      <w:pPr>
        <w:ind w:left="1491" w:right="1412"/>
        <w:jc w:val="center"/>
        <w:rPr>
          <w:b/>
          <w:sz w:val="24"/>
        </w:rPr>
      </w:pPr>
    </w:p>
    <w:p w:rsidR="00DD7CF0" w:rsidRDefault="00DD7CF0" w:rsidP="008E50E7">
      <w:pPr>
        <w:ind w:left="1491" w:right="1412"/>
        <w:jc w:val="center"/>
        <w:rPr>
          <w:b/>
          <w:sz w:val="24"/>
        </w:rPr>
      </w:pPr>
    </w:p>
    <w:p w:rsidR="00DD7CF0" w:rsidRDefault="00657C54" w:rsidP="008E50E7">
      <w:pPr>
        <w:ind w:left="1491" w:right="1412"/>
        <w:jc w:val="center"/>
        <w:rPr>
          <w:b/>
          <w:sz w:val="24"/>
        </w:rPr>
      </w:pPr>
      <w:r>
        <w:rPr>
          <w:b/>
          <w:sz w:val="24"/>
        </w:rPr>
        <w:t>ANEXO</w:t>
      </w:r>
      <w:r w:rsidR="00105636">
        <w:rPr>
          <w:b/>
          <w:sz w:val="24"/>
        </w:rPr>
        <w:t xml:space="preserve"> III</w:t>
      </w:r>
      <w:bookmarkStart w:id="0" w:name="_GoBack"/>
      <w:bookmarkEnd w:id="0"/>
    </w:p>
    <w:p w:rsidR="00714815" w:rsidRDefault="003B5227" w:rsidP="008E50E7">
      <w:pPr>
        <w:ind w:left="1491" w:right="1412"/>
        <w:jc w:val="center"/>
        <w:rPr>
          <w:b/>
          <w:sz w:val="24"/>
        </w:rPr>
      </w:pPr>
      <w:r>
        <w:rPr>
          <w:b/>
          <w:sz w:val="24"/>
        </w:rPr>
        <w:t xml:space="preserve">MINUTA DE </w:t>
      </w:r>
      <w:r w:rsidR="00974AD9">
        <w:rPr>
          <w:b/>
          <w:sz w:val="24"/>
        </w:rPr>
        <w:t>DECLARAÇÃO CONJUNTA DE NÃO OCORRÊNCIA DE IMPEDIMENTOS</w:t>
      </w:r>
    </w:p>
    <w:p w:rsidR="00550FA4" w:rsidRDefault="00550FA4" w:rsidP="00106837">
      <w:pPr>
        <w:pStyle w:val="Corpodetexto"/>
        <w:spacing w:before="2"/>
        <w:ind w:left="80" w:right="4353"/>
        <w:jc w:val="both"/>
      </w:pPr>
    </w:p>
    <w:p w:rsidR="00714815" w:rsidRPr="00673BC8" w:rsidRDefault="00974AD9" w:rsidP="0025121F">
      <w:pPr>
        <w:pStyle w:val="Corpodetexto"/>
        <w:spacing w:before="2"/>
        <w:ind w:left="80"/>
        <w:jc w:val="both"/>
        <w:rPr>
          <w:spacing w:val="-5"/>
          <w:sz w:val="22"/>
          <w:szCs w:val="22"/>
        </w:rPr>
      </w:pPr>
      <w:r w:rsidRPr="00673BC8">
        <w:rPr>
          <w:b/>
          <w:sz w:val="22"/>
          <w:szCs w:val="22"/>
        </w:rPr>
        <w:t>Referência:</w:t>
      </w:r>
      <w:r w:rsidRPr="00673BC8">
        <w:rPr>
          <w:spacing w:val="-12"/>
          <w:sz w:val="22"/>
          <w:szCs w:val="22"/>
        </w:rPr>
        <w:t xml:space="preserve"> </w:t>
      </w:r>
      <w:r w:rsidR="00DF47EC" w:rsidRPr="00673BC8">
        <w:rPr>
          <w:color w:val="000000"/>
          <w:sz w:val="22"/>
          <w:szCs w:val="22"/>
        </w:rPr>
        <w:t xml:space="preserve">Edital de Seleção Pública de Projetos de Patrocínio </w:t>
      </w:r>
      <w:r w:rsidR="002D6A3C" w:rsidRPr="00673BC8">
        <w:rPr>
          <w:color w:val="000000"/>
          <w:sz w:val="22"/>
          <w:szCs w:val="22"/>
        </w:rPr>
        <w:t>do Crea-RS nº</w:t>
      </w:r>
      <w:r w:rsidR="003B5227">
        <w:rPr>
          <w:color w:val="000000"/>
          <w:sz w:val="22"/>
          <w:szCs w:val="22"/>
        </w:rPr>
        <w:t xml:space="preserve"> 01/2025</w:t>
      </w:r>
      <w:r w:rsidR="00DF47EC" w:rsidRPr="00673BC8">
        <w:rPr>
          <w:color w:val="000000"/>
          <w:sz w:val="22"/>
          <w:szCs w:val="22"/>
        </w:rPr>
        <w:t xml:space="preserve"> </w:t>
      </w:r>
      <w:r w:rsidR="00DF47EC" w:rsidRPr="00673BC8">
        <w:rPr>
          <w:sz w:val="22"/>
          <w:szCs w:val="22"/>
        </w:rPr>
        <w:t>do</w:t>
      </w:r>
      <w:r w:rsidR="00DF47EC" w:rsidRPr="00673BC8">
        <w:rPr>
          <w:spacing w:val="-11"/>
          <w:sz w:val="22"/>
          <w:szCs w:val="22"/>
        </w:rPr>
        <w:t xml:space="preserve"> </w:t>
      </w:r>
      <w:r w:rsidR="00DF47EC" w:rsidRPr="00673BC8">
        <w:rPr>
          <w:sz w:val="22"/>
          <w:szCs w:val="22"/>
        </w:rPr>
        <w:t>Crea-</w:t>
      </w:r>
      <w:r w:rsidR="00DF47EC" w:rsidRPr="00673BC8">
        <w:rPr>
          <w:spacing w:val="-5"/>
          <w:sz w:val="22"/>
          <w:szCs w:val="22"/>
        </w:rPr>
        <w:t>RS</w:t>
      </w:r>
    </w:p>
    <w:p w:rsidR="00714815" w:rsidRDefault="00714815">
      <w:pPr>
        <w:pStyle w:val="Corpodetexto"/>
        <w:spacing w:before="11"/>
        <w:rPr>
          <w:sz w:val="18"/>
        </w:rPr>
      </w:pPr>
    </w:p>
    <w:p w:rsidR="00714815" w:rsidRPr="00E34CC1" w:rsidRDefault="00974AD9" w:rsidP="00986869">
      <w:pPr>
        <w:ind w:firstLine="1134"/>
        <w:jc w:val="both"/>
      </w:pPr>
      <w:r w:rsidRPr="00E34CC1">
        <w:t>Em observação ao inciso IV, do item 9.1. do Edital de Seleção Pública de Projet</w:t>
      </w:r>
      <w:r w:rsidR="00746251">
        <w:t xml:space="preserve">os de Patrocínio do Crea-RS nº </w:t>
      </w:r>
      <w:r w:rsidRPr="00E34CC1">
        <w:t>01/202</w:t>
      </w:r>
      <w:r w:rsidR="003B342E">
        <w:t>5</w:t>
      </w:r>
      <w:r w:rsidRPr="00E34CC1">
        <w:t xml:space="preserve">, na qualidade de Representante Legal da instituição proponente do projeto para obtenção de patrocínio, DECLARO, para ﬁns de prova junto ao Crea-RS, para os efeitos e sob as  penas  da  lei,  nos  termos  do  edital  de  seleção  pública  aqui  descrito,  que a/o </w:t>
      </w:r>
      <w:r w:rsidR="0034271A">
        <w:t>_______________________________</w:t>
      </w:r>
      <w:r w:rsidRPr="00E34CC1">
        <w:t>.</w:t>
      </w:r>
    </w:p>
    <w:p w:rsidR="00714815" w:rsidRPr="00E34CC1" w:rsidRDefault="00974AD9" w:rsidP="009055B5">
      <w:pPr>
        <w:pStyle w:val="PargrafodaLista"/>
        <w:numPr>
          <w:ilvl w:val="0"/>
          <w:numId w:val="2"/>
        </w:numPr>
        <w:spacing w:before="120"/>
        <w:ind w:left="714" w:right="136" w:hanging="357"/>
      </w:pPr>
      <w:r w:rsidRPr="00E34CC1">
        <w:t>está regularmente constituída(o);</w:t>
      </w:r>
    </w:p>
    <w:p w:rsidR="00714815" w:rsidRPr="00E34CC1" w:rsidRDefault="00974AD9" w:rsidP="0036306A">
      <w:pPr>
        <w:pStyle w:val="PargrafodaLista"/>
        <w:numPr>
          <w:ilvl w:val="0"/>
          <w:numId w:val="2"/>
        </w:numPr>
        <w:spacing w:before="0"/>
        <w:ind w:left="714" w:right="136" w:hanging="357"/>
      </w:pPr>
      <w:r w:rsidRPr="00E34CC1">
        <w:t>está adimplente com as exigências contratuais de eventual chamamento público e/ou patrocínio anterior celebrado com órgão ou entidade da Administração Pública Regional;</w:t>
      </w:r>
    </w:p>
    <w:p w:rsidR="00714815" w:rsidRPr="00E34CC1" w:rsidRDefault="00974AD9" w:rsidP="0036306A">
      <w:pPr>
        <w:pStyle w:val="PargrafodaLista"/>
        <w:numPr>
          <w:ilvl w:val="0"/>
          <w:numId w:val="2"/>
        </w:numPr>
        <w:spacing w:before="0"/>
        <w:ind w:left="714" w:right="136" w:hanging="357"/>
      </w:pPr>
      <w:r w:rsidRPr="00E34CC1">
        <w:t>não possui restrição de qualquer natureza para contratar com a Administração Pública;</w:t>
      </w:r>
    </w:p>
    <w:p w:rsidR="00714815" w:rsidRPr="00E34CC1" w:rsidRDefault="00974AD9" w:rsidP="0036306A">
      <w:pPr>
        <w:pStyle w:val="PargrafodaLista"/>
        <w:numPr>
          <w:ilvl w:val="0"/>
          <w:numId w:val="2"/>
        </w:numPr>
        <w:spacing w:before="0"/>
        <w:ind w:left="714" w:right="136" w:hanging="357"/>
      </w:pPr>
      <w:r w:rsidRPr="00E34CC1">
        <w:t>não é contribuinte do Estado ou do Município;</w:t>
      </w:r>
    </w:p>
    <w:p w:rsidR="00714815" w:rsidRPr="00E34CC1" w:rsidRDefault="00974AD9" w:rsidP="0036306A">
      <w:pPr>
        <w:pStyle w:val="PargrafodaLista"/>
        <w:numPr>
          <w:ilvl w:val="0"/>
          <w:numId w:val="2"/>
        </w:numPr>
        <w:spacing w:before="0"/>
        <w:ind w:left="714" w:right="136" w:hanging="357"/>
      </w:pPr>
      <w:r w:rsidRPr="00E34CC1">
        <w:t>que seu(s) representante(s) legal(ais) não possui(em), em sua Diretoria ou quadro societário, empregados do Crea-RS ou parentes, até 3º grau, dos ocupantes de cargo em comissão ou função de conﬁança que atuem na área responsável pela demanda ou pela contratação ou de autoridade a eles hierarquicamente superior;</w:t>
      </w:r>
    </w:p>
    <w:p w:rsidR="00714815" w:rsidRPr="00E34CC1" w:rsidRDefault="00974AD9" w:rsidP="0036306A">
      <w:pPr>
        <w:pStyle w:val="PargrafodaLista"/>
        <w:numPr>
          <w:ilvl w:val="0"/>
          <w:numId w:val="2"/>
        </w:numPr>
        <w:spacing w:before="0"/>
        <w:ind w:left="714" w:right="136" w:hanging="357"/>
      </w:pPr>
      <w:r w:rsidRPr="00E34CC1">
        <w:t>não emprega menor de 18 (dezoito) anos em trabalho noturno, perigoso ou insalubre e que não emprega menor de 16 (dezesseis) anos, ressalvados os maiores de 14 (quatorze) anos, na condição de aprendiz, em cumprimento ao disposto no art. 7º, XXXIII, da Constituição Federal de 1988;</w:t>
      </w:r>
    </w:p>
    <w:p w:rsidR="00537DCC" w:rsidRPr="00E34CC1" w:rsidRDefault="00974AD9" w:rsidP="0036306A">
      <w:pPr>
        <w:pStyle w:val="PargrafodaLista"/>
        <w:numPr>
          <w:ilvl w:val="0"/>
          <w:numId w:val="2"/>
        </w:numPr>
        <w:spacing w:before="0"/>
        <w:ind w:left="714" w:right="136" w:hanging="357"/>
      </w:pPr>
      <w:r w:rsidRPr="00E34CC1">
        <w:t>de que não possui em sua diretoria, conselheiro regional ou presidente do Crea-RS, estendendo-se aos respectivos cônjuges ou companheiros, bem como os parentes em linha reta, colateral ou por aﬁnidade, até o segundo grau, no âmbito das parcerias a serem ﬁrmadas pelo Crea-RS;</w:t>
      </w:r>
    </w:p>
    <w:p w:rsidR="00986869" w:rsidRPr="00E34CC1" w:rsidRDefault="00986869" w:rsidP="0036306A">
      <w:pPr>
        <w:pStyle w:val="PargrafodaLista"/>
        <w:numPr>
          <w:ilvl w:val="0"/>
          <w:numId w:val="2"/>
        </w:numPr>
        <w:spacing w:before="0"/>
        <w:ind w:left="714" w:right="136" w:hanging="357"/>
      </w:pPr>
      <w:r w:rsidRPr="00E34CC1">
        <w:t>não</w:t>
      </w:r>
      <w:r w:rsidRPr="00E34CC1">
        <w:rPr>
          <w:spacing w:val="-5"/>
        </w:rPr>
        <w:t xml:space="preserve"> </w:t>
      </w:r>
      <w:r w:rsidRPr="00E34CC1">
        <w:t>está</w:t>
      </w:r>
      <w:r w:rsidRPr="00E34CC1">
        <w:rPr>
          <w:spacing w:val="-4"/>
        </w:rPr>
        <w:t xml:space="preserve"> </w:t>
      </w:r>
      <w:r w:rsidRPr="00E34CC1">
        <w:t>omissa(o)</w:t>
      </w:r>
      <w:r w:rsidRPr="00E34CC1">
        <w:rPr>
          <w:spacing w:val="-4"/>
        </w:rPr>
        <w:t xml:space="preserve"> </w:t>
      </w:r>
      <w:r w:rsidRPr="00E34CC1">
        <w:t>no</w:t>
      </w:r>
      <w:r w:rsidRPr="00E34CC1">
        <w:rPr>
          <w:spacing w:val="-4"/>
        </w:rPr>
        <w:t xml:space="preserve"> </w:t>
      </w:r>
      <w:r w:rsidRPr="00E34CC1">
        <w:t>dever</w:t>
      </w:r>
      <w:r w:rsidRPr="00E34CC1">
        <w:rPr>
          <w:spacing w:val="-4"/>
        </w:rPr>
        <w:t xml:space="preserve"> </w:t>
      </w:r>
      <w:r w:rsidRPr="00E34CC1">
        <w:t>de</w:t>
      </w:r>
      <w:r w:rsidRPr="00E34CC1">
        <w:rPr>
          <w:spacing w:val="-4"/>
        </w:rPr>
        <w:t xml:space="preserve"> </w:t>
      </w:r>
      <w:r w:rsidRPr="00E34CC1">
        <w:t>prestar</w:t>
      </w:r>
      <w:r w:rsidRPr="00E34CC1">
        <w:rPr>
          <w:spacing w:val="-4"/>
        </w:rPr>
        <w:t xml:space="preserve"> </w:t>
      </w:r>
      <w:r w:rsidRPr="00E34CC1">
        <w:t>contas</w:t>
      </w:r>
      <w:r w:rsidRPr="00E34CC1">
        <w:rPr>
          <w:spacing w:val="-4"/>
        </w:rPr>
        <w:t xml:space="preserve"> </w:t>
      </w:r>
      <w:r w:rsidRPr="00E34CC1">
        <w:t>de</w:t>
      </w:r>
      <w:r w:rsidRPr="00E34CC1">
        <w:rPr>
          <w:spacing w:val="-4"/>
        </w:rPr>
        <w:t xml:space="preserve"> </w:t>
      </w:r>
      <w:r w:rsidRPr="00E34CC1">
        <w:t>parceria</w:t>
      </w:r>
      <w:r w:rsidRPr="00E34CC1">
        <w:rPr>
          <w:spacing w:val="-4"/>
        </w:rPr>
        <w:t xml:space="preserve"> </w:t>
      </w:r>
      <w:r w:rsidRPr="00E34CC1">
        <w:t>anteriormente</w:t>
      </w:r>
      <w:r w:rsidRPr="00E34CC1">
        <w:rPr>
          <w:spacing w:val="-4"/>
        </w:rPr>
        <w:t xml:space="preserve"> </w:t>
      </w:r>
      <w:r w:rsidRPr="00E34CC1">
        <w:rPr>
          <w:spacing w:val="-2"/>
        </w:rPr>
        <w:t>celebrada;</w:t>
      </w:r>
    </w:p>
    <w:p w:rsidR="00986869" w:rsidRPr="00E34CC1" w:rsidRDefault="00986869" w:rsidP="0036306A">
      <w:pPr>
        <w:pStyle w:val="PargrafodaLista"/>
        <w:numPr>
          <w:ilvl w:val="0"/>
          <w:numId w:val="2"/>
        </w:numPr>
        <w:spacing w:before="0"/>
        <w:ind w:left="714" w:right="136" w:hanging="357"/>
      </w:pPr>
      <w:r w:rsidRPr="00E34CC1">
        <w:t>não previu na proposta o pagamento, a qualquer titulo, para servidor, empregado público e diretoria ou ainda para pessoas ffsicas que sejam cônjuge, companheiro ou parente em linha reta, colateral ou por aﬁnidade até o terceiro grau de algum dos dirigentes</w:t>
      </w:r>
      <w:r w:rsidRPr="00E34CC1">
        <w:rPr>
          <w:spacing w:val="-4"/>
        </w:rPr>
        <w:t xml:space="preserve"> </w:t>
      </w:r>
      <w:r w:rsidRPr="00E34CC1">
        <w:t>da</w:t>
      </w:r>
      <w:r w:rsidRPr="00E34CC1">
        <w:rPr>
          <w:spacing w:val="-5"/>
        </w:rPr>
        <w:t xml:space="preserve"> </w:t>
      </w:r>
      <w:r w:rsidRPr="00E34CC1">
        <w:t>Pessoa</w:t>
      </w:r>
      <w:r w:rsidRPr="00E34CC1">
        <w:rPr>
          <w:spacing w:val="-4"/>
        </w:rPr>
        <w:t xml:space="preserve"> </w:t>
      </w:r>
      <w:r w:rsidRPr="00E34CC1">
        <w:t>Jurídica</w:t>
      </w:r>
      <w:r w:rsidRPr="00E34CC1">
        <w:rPr>
          <w:spacing w:val="-5"/>
        </w:rPr>
        <w:t xml:space="preserve"> </w:t>
      </w:r>
      <w:r w:rsidRPr="00E34CC1">
        <w:t>ou</w:t>
      </w:r>
      <w:r w:rsidRPr="00E34CC1">
        <w:rPr>
          <w:spacing w:val="-4"/>
        </w:rPr>
        <w:t xml:space="preserve"> </w:t>
      </w:r>
      <w:r w:rsidRPr="00E34CC1">
        <w:t>Entidade</w:t>
      </w:r>
      <w:r w:rsidRPr="00E34CC1">
        <w:rPr>
          <w:spacing w:val="-5"/>
        </w:rPr>
        <w:t xml:space="preserve"> </w:t>
      </w:r>
      <w:r w:rsidRPr="00E34CC1">
        <w:t>de</w:t>
      </w:r>
      <w:r w:rsidRPr="00E34CC1">
        <w:rPr>
          <w:spacing w:val="-4"/>
        </w:rPr>
        <w:t xml:space="preserve"> </w:t>
      </w:r>
      <w:r w:rsidRPr="00E34CC1">
        <w:t>Classe</w:t>
      </w:r>
      <w:r w:rsidRPr="00E34CC1">
        <w:rPr>
          <w:spacing w:val="-5"/>
        </w:rPr>
        <w:t xml:space="preserve"> </w:t>
      </w:r>
      <w:r w:rsidRPr="00E34CC1">
        <w:t>,</w:t>
      </w:r>
      <w:r w:rsidRPr="00E34CC1">
        <w:rPr>
          <w:spacing w:val="-4"/>
        </w:rPr>
        <w:t xml:space="preserve"> </w:t>
      </w:r>
      <w:r w:rsidRPr="00E34CC1">
        <w:t>com</w:t>
      </w:r>
      <w:r w:rsidRPr="00E34CC1">
        <w:rPr>
          <w:spacing w:val="-5"/>
        </w:rPr>
        <w:t xml:space="preserve"> </w:t>
      </w:r>
      <w:r w:rsidRPr="00E34CC1">
        <w:t>recursos</w:t>
      </w:r>
      <w:r w:rsidRPr="00E34CC1">
        <w:rPr>
          <w:spacing w:val="-4"/>
        </w:rPr>
        <w:t xml:space="preserve"> </w:t>
      </w:r>
      <w:r w:rsidRPr="00E34CC1">
        <w:t>vinculados</w:t>
      </w:r>
      <w:r w:rsidRPr="00E34CC1">
        <w:rPr>
          <w:spacing w:val="-5"/>
        </w:rPr>
        <w:t xml:space="preserve"> </w:t>
      </w:r>
      <w:r w:rsidRPr="00E34CC1">
        <w:t>a</w:t>
      </w:r>
      <w:r w:rsidRPr="00E34CC1">
        <w:rPr>
          <w:spacing w:val="-4"/>
        </w:rPr>
        <w:t xml:space="preserve"> </w:t>
      </w:r>
      <w:r w:rsidRPr="00E34CC1">
        <w:t>parceria, salvo os casos permitidos em lei;</w:t>
      </w:r>
    </w:p>
    <w:p w:rsidR="00986869" w:rsidRPr="00E34CC1" w:rsidRDefault="00986869" w:rsidP="0036306A">
      <w:pPr>
        <w:pStyle w:val="PargrafodaLista"/>
        <w:numPr>
          <w:ilvl w:val="0"/>
          <w:numId w:val="2"/>
        </w:numPr>
        <w:tabs>
          <w:tab w:val="left" w:pos="2185"/>
        </w:tabs>
        <w:spacing w:before="0"/>
        <w:ind w:left="714" w:right="136" w:hanging="357"/>
      </w:pPr>
      <w:r w:rsidRPr="00E34CC1">
        <w:t>sob as penas do art. 299 do Código Penal, que a Pessoa Jurídica ou Entidade de</w:t>
      </w:r>
      <w:r w:rsidRPr="00E34CC1">
        <w:rPr>
          <w:spacing w:val="40"/>
        </w:rPr>
        <w:t xml:space="preserve"> </w:t>
      </w:r>
      <w:r w:rsidRPr="00E34CC1">
        <w:t xml:space="preserve">Classe interessada não se encontra em mora ou débito junto a qualquer órgão ou Entidade da Administração Pública Federal Direta e Indireta, especialmente do Sistema </w:t>
      </w:r>
      <w:r w:rsidRPr="00E34CC1">
        <w:rPr>
          <w:spacing w:val="-2"/>
        </w:rPr>
        <w:t>Confea/Crea;</w:t>
      </w:r>
    </w:p>
    <w:p w:rsidR="00986869" w:rsidRPr="00E34CC1" w:rsidRDefault="00986869" w:rsidP="00986869"/>
    <w:p w:rsidR="00986869" w:rsidRPr="00E34CC1" w:rsidRDefault="00986869" w:rsidP="00986869">
      <w:pPr>
        <w:pStyle w:val="Corpodetexto"/>
        <w:spacing w:before="115"/>
        <w:rPr>
          <w:sz w:val="22"/>
          <w:szCs w:val="22"/>
        </w:rPr>
      </w:pPr>
      <w:r w:rsidRPr="00E34CC1">
        <w:rPr>
          <w:sz w:val="22"/>
          <w:szCs w:val="22"/>
        </w:rPr>
        <w:t>Por</w:t>
      </w:r>
      <w:r w:rsidRPr="00E34CC1">
        <w:rPr>
          <w:spacing w:val="-5"/>
          <w:sz w:val="22"/>
          <w:szCs w:val="22"/>
        </w:rPr>
        <w:t xml:space="preserve"> </w:t>
      </w:r>
      <w:r w:rsidRPr="00E34CC1">
        <w:rPr>
          <w:sz w:val="22"/>
          <w:szCs w:val="22"/>
        </w:rPr>
        <w:t>ser</w:t>
      </w:r>
      <w:r w:rsidRPr="00E34CC1">
        <w:rPr>
          <w:spacing w:val="-5"/>
          <w:sz w:val="22"/>
          <w:szCs w:val="22"/>
        </w:rPr>
        <w:t xml:space="preserve"> </w:t>
      </w:r>
      <w:r w:rsidRPr="00E34CC1">
        <w:rPr>
          <w:sz w:val="22"/>
          <w:szCs w:val="22"/>
        </w:rPr>
        <w:t>expressão</w:t>
      </w:r>
      <w:r w:rsidRPr="00E34CC1">
        <w:rPr>
          <w:spacing w:val="-5"/>
          <w:sz w:val="22"/>
          <w:szCs w:val="22"/>
        </w:rPr>
        <w:t xml:space="preserve"> </w:t>
      </w:r>
      <w:r w:rsidRPr="00E34CC1">
        <w:rPr>
          <w:sz w:val="22"/>
          <w:szCs w:val="22"/>
        </w:rPr>
        <w:t>da</w:t>
      </w:r>
      <w:r w:rsidRPr="00E34CC1">
        <w:rPr>
          <w:spacing w:val="-4"/>
          <w:sz w:val="22"/>
          <w:szCs w:val="22"/>
        </w:rPr>
        <w:t xml:space="preserve"> </w:t>
      </w:r>
      <w:r w:rsidRPr="00E34CC1">
        <w:rPr>
          <w:sz w:val="22"/>
          <w:szCs w:val="22"/>
        </w:rPr>
        <w:t>verdade,</w:t>
      </w:r>
      <w:r w:rsidRPr="00E34CC1">
        <w:rPr>
          <w:spacing w:val="-5"/>
          <w:sz w:val="22"/>
          <w:szCs w:val="22"/>
        </w:rPr>
        <w:t xml:space="preserve"> </w:t>
      </w:r>
      <w:r w:rsidRPr="00E34CC1">
        <w:rPr>
          <w:sz w:val="22"/>
          <w:szCs w:val="22"/>
        </w:rPr>
        <w:t>ﬁrmo</w:t>
      </w:r>
      <w:r w:rsidRPr="00E34CC1">
        <w:rPr>
          <w:spacing w:val="-5"/>
          <w:sz w:val="22"/>
          <w:szCs w:val="22"/>
        </w:rPr>
        <w:t xml:space="preserve"> </w:t>
      </w:r>
      <w:r w:rsidRPr="00E34CC1">
        <w:rPr>
          <w:sz w:val="22"/>
          <w:szCs w:val="22"/>
        </w:rPr>
        <w:t>a</w:t>
      </w:r>
      <w:r w:rsidRPr="00E34CC1">
        <w:rPr>
          <w:spacing w:val="-4"/>
          <w:sz w:val="22"/>
          <w:szCs w:val="22"/>
        </w:rPr>
        <w:t xml:space="preserve"> </w:t>
      </w:r>
      <w:r w:rsidRPr="00E34CC1">
        <w:rPr>
          <w:sz w:val="22"/>
          <w:szCs w:val="22"/>
        </w:rPr>
        <w:t>presente</w:t>
      </w:r>
      <w:r w:rsidRPr="00E34CC1">
        <w:rPr>
          <w:spacing w:val="-5"/>
          <w:sz w:val="22"/>
          <w:szCs w:val="22"/>
        </w:rPr>
        <w:t xml:space="preserve"> </w:t>
      </w:r>
      <w:r w:rsidRPr="00E34CC1">
        <w:rPr>
          <w:sz w:val="22"/>
          <w:szCs w:val="22"/>
        </w:rPr>
        <w:t>para</w:t>
      </w:r>
      <w:r w:rsidRPr="00E34CC1">
        <w:rPr>
          <w:spacing w:val="-5"/>
          <w:sz w:val="22"/>
          <w:szCs w:val="22"/>
        </w:rPr>
        <w:t xml:space="preserve"> </w:t>
      </w:r>
      <w:r w:rsidRPr="00E34CC1">
        <w:rPr>
          <w:sz w:val="22"/>
          <w:szCs w:val="22"/>
        </w:rPr>
        <w:t>efeitos</w:t>
      </w:r>
      <w:r w:rsidRPr="00E34CC1">
        <w:rPr>
          <w:spacing w:val="-4"/>
          <w:sz w:val="22"/>
          <w:szCs w:val="22"/>
        </w:rPr>
        <w:t xml:space="preserve"> </w:t>
      </w:r>
      <w:r w:rsidRPr="00E34CC1">
        <w:rPr>
          <w:spacing w:val="-2"/>
          <w:sz w:val="22"/>
          <w:szCs w:val="22"/>
        </w:rPr>
        <w:t>legais.</w:t>
      </w:r>
    </w:p>
    <w:p w:rsidR="00121DEC" w:rsidRPr="00E34CC1" w:rsidRDefault="00121DEC" w:rsidP="0025121F">
      <w:pPr>
        <w:jc w:val="right"/>
      </w:pPr>
    </w:p>
    <w:p w:rsidR="00121DEC" w:rsidRPr="00E34CC1" w:rsidRDefault="00121DEC" w:rsidP="0025121F">
      <w:pPr>
        <w:jc w:val="right"/>
      </w:pPr>
    </w:p>
    <w:p w:rsidR="00986869" w:rsidRDefault="0034271A" w:rsidP="00974AD9">
      <w:pPr>
        <w:ind w:right="142"/>
        <w:jc w:val="right"/>
        <w:rPr>
          <w:spacing w:val="-2"/>
        </w:rPr>
      </w:pPr>
      <w:r>
        <w:t>_____</w:t>
      </w:r>
      <w:r w:rsidR="00986869" w:rsidRPr="00E34CC1">
        <w:t xml:space="preserve">, </w:t>
      </w:r>
      <w:r>
        <w:t>______</w:t>
      </w:r>
      <w:r w:rsidR="00986869" w:rsidRPr="00E34CC1">
        <w:rPr>
          <w:spacing w:val="54"/>
        </w:rPr>
        <w:t xml:space="preserve"> </w:t>
      </w:r>
      <w:r w:rsidR="00986869" w:rsidRPr="00E34CC1">
        <w:t xml:space="preserve">de </w:t>
      </w:r>
      <w:r>
        <w:t>__________________</w:t>
      </w:r>
      <w:r w:rsidR="00986869" w:rsidRPr="00E34CC1">
        <w:t xml:space="preserve"> de </w:t>
      </w:r>
      <w:r w:rsidR="003B342E">
        <w:rPr>
          <w:spacing w:val="-2"/>
        </w:rPr>
        <w:t>2025</w:t>
      </w:r>
      <w:r w:rsidR="00986869" w:rsidRPr="00E34CC1">
        <w:rPr>
          <w:spacing w:val="-2"/>
        </w:rPr>
        <w:t>.</w:t>
      </w:r>
    </w:p>
    <w:p w:rsidR="0025121F" w:rsidRDefault="0025121F" w:rsidP="0025121F">
      <w:pPr>
        <w:pStyle w:val="Corpodetexto"/>
        <w:spacing w:before="9"/>
        <w:rPr>
          <w:sz w:val="6"/>
        </w:rPr>
      </w:pPr>
    </w:p>
    <w:p w:rsidR="00121DEC" w:rsidRDefault="00121DEC" w:rsidP="0025121F">
      <w:pPr>
        <w:pStyle w:val="Corpodetexto"/>
        <w:spacing w:before="51" w:line="331" w:lineRule="auto"/>
        <w:ind w:right="142"/>
        <w:jc w:val="center"/>
      </w:pPr>
    </w:p>
    <w:p w:rsidR="00121DEC" w:rsidRDefault="00121DEC" w:rsidP="0025121F">
      <w:pPr>
        <w:pStyle w:val="Corpodetexto"/>
        <w:spacing w:before="51" w:line="331" w:lineRule="auto"/>
        <w:ind w:right="142"/>
        <w:jc w:val="center"/>
      </w:pPr>
    </w:p>
    <w:p w:rsidR="00121DEC" w:rsidRDefault="0090352C" w:rsidP="0025121F">
      <w:pPr>
        <w:pStyle w:val="Corpodetexto"/>
        <w:spacing w:before="51" w:line="331" w:lineRule="auto"/>
        <w:ind w:right="142"/>
        <w:jc w:val="center"/>
      </w:pPr>
      <w:r>
        <w:t>_____________________________________</w:t>
      </w:r>
    </w:p>
    <w:p w:rsidR="0025121F" w:rsidRPr="00E34CC1" w:rsidRDefault="0025121F" w:rsidP="0090352C">
      <w:pPr>
        <w:pStyle w:val="Corpodetexto"/>
        <w:ind w:right="142"/>
        <w:jc w:val="center"/>
        <w:rPr>
          <w:sz w:val="22"/>
          <w:szCs w:val="22"/>
        </w:rPr>
      </w:pPr>
      <w:r w:rsidRPr="00E34CC1">
        <w:rPr>
          <w:sz w:val="22"/>
          <w:szCs w:val="22"/>
        </w:rPr>
        <w:t>Nome</w:t>
      </w:r>
      <w:r w:rsidRPr="00E34CC1">
        <w:rPr>
          <w:spacing w:val="-14"/>
          <w:sz w:val="22"/>
          <w:szCs w:val="22"/>
        </w:rPr>
        <w:t xml:space="preserve"> </w:t>
      </w:r>
      <w:r w:rsidRPr="00E34CC1">
        <w:rPr>
          <w:sz w:val="22"/>
          <w:szCs w:val="22"/>
        </w:rPr>
        <w:t>do</w:t>
      </w:r>
      <w:r w:rsidRPr="00E34CC1">
        <w:rPr>
          <w:spacing w:val="-14"/>
          <w:sz w:val="22"/>
          <w:szCs w:val="22"/>
        </w:rPr>
        <w:t xml:space="preserve"> </w:t>
      </w:r>
      <w:r w:rsidRPr="00E34CC1">
        <w:rPr>
          <w:sz w:val="22"/>
          <w:szCs w:val="22"/>
        </w:rPr>
        <w:t>Representante</w:t>
      </w:r>
      <w:r w:rsidRPr="00E34CC1">
        <w:rPr>
          <w:spacing w:val="-13"/>
          <w:sz w:val="22"/>
          <w:szCs w:val="22"/>
        </w:rPr>
        <w:t xml:space="preserve"> </w:t>
      </w:r>
      <w:r w:rsidRPr="00E34CC1">
        <w:rPr>
          <w:sz w:val="22"/>
          <w:szCs w:val="22"/>
        </w:rPr>
        <w:t xml:space="preserve">Legal </w:t>
      </w:r>
    </w:p>
    <w:p w:rsidR="0025121F" w:rsidRPr="00E34CC1" w:rsidRDefault="0025121F" w:rsidP="0090352C">
      <w:pPr>
        <w:pStyle w:val="Corpodetexto"/>
        <w:ind w:right="142"/>
        <w:jc w:val="center"/>
        <w:rPr>
          <w:sz w:val="22"/>
          <w:szCs w:val="22"/>
        </w:rPr>
      </w:pPr>
      <w:r w:rsidRPr="00E34CC1">
        <w:rPr>
          <w:sz w:val="22"/>
          <w:szCs w:val="22"/>
        </w:rPr>
        <w:t>Cargo</w:t>
      </w:r>
      <w:r w:rsidRPr="00E34CC1">
        <w:rPr>
          <w:spacing w:val="-11"/>
          <w:sz w:val="22"/>
          <w:szCs w:val="22"/>
        </w:rPr>
        <w:t xml:space="preserve"> </w:t>
      </w:r>
      <w:r w:rsidRPr="00E34CC1">
        <w:rPr>
          <w:sz w:val="22"/>
          <w:szCs w:val="22"/>
        </w:rPr>
        <w:t>do</w:t>
      </w:r>
      <w:r w:rsidRPr="00E34CC1">
        <w:rPr>
          <w:spacing w:val="-11"/>
          <w:sz w:val="22"/>
          <w:szCs w:val="22"/>
        </w:rPr>
        <w:t xml:space="preserve"> </w:t>
      </w:r>
      <w:r w:rsidRPr="00E34CC1">
        <w:rPr>
          <w:sz w:val="22"/>
          <w:szCs w:val="22"/>
        </w:rPr>
        <w:t>Representante</w:t>
      </w:r>
      <w:r w:rsidRPr="00E34CC1">
        <w:rPr>
          <w:spacing w:val="-11"/>
          <w:sz w:val="22"/>
          <w:szCs w:val="22"/>
        </w:rPr>
        <w:t xml:space="preserve"> </w:t>
      </w:r>
      <w:r w:rsidRPr="00E34CC1">
        <w:rPr>
          <w:sz w:val="22"/>
          <w:szCs w:val="22"/>
        </w:rPr>
        <w:t>Legal</w:t>
      </w:r>
    </w:p>
    <w:p w:rsidR="0025121F" w:rsidRPr="00E34CC1" w:rsidRDefault="0025121F" w:rsidP="0090352C">
      <w:pPr>
        <w:pStyle w:val="Corpodetexto"/>
        <w:ind w:right="142"/>
        <w:jc w:val="center"/>
        <w:rPr>
          <w:sz w:val="22"/>
          <w:szCs w:val="22"/>
        </w:rPr>
      </w:pPr>
      <w:r w:rsidRPr="00E34CC1">
        <w:rPr>
          <w:sz w:val="22"/>
          <w:szCs w:val="22"/>
        </w:rPr>
        <w:t>Nome PJ da proponente</w:t>
      </w:r>
    </w:p>
    <w:p w:rsidR="008A098C" w:rsidRPr="00E34CC1" w:rsidRDefault="008A098C" w:rsidP="0090352C">
      <w:pPr>
        <w:pStyle w:val="Corpodetexto"/>
        <w:ind w:right="142"/>
        <w:jc w:val="center"/>
        <w:rPr>
          <w:sz w:val="22"/>
          <w:szCs w:val="22"/>
        </w:rPr>
      </w:pPr>
      <w:r w:rsidRPr="00E34CC1">
        <w:rPr>
          <w:sz w:val="22"/>
          <w:szCs w:val="22"/>
        </w:rPr>
        <w:t>CNPJ da proponente</w:t>
      </w:r>
    </w:p>
    <w:sectPr w:rsidR="008A098C" w:rsidRPr="00E34CC1" w:rsidSect="001D245B">
      <w:headerReference w:type="default" r:id="rId7"/>
      <w:pgSz w:w="11900" w:h="16840"/>
      <w:pgMar w:top="520" w:right="843" w:bottom="2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870" w:rsidRDefault="003B0870" w:rsidP="00537DCC">
      <w:r>
        <w:separator/>
      </w:r>
    </w:p>
  </w:endnote>
  <w:endnote w:type="continuationSeparator" w:id="0">
    <w:p w:rsidR="003B0870" w:rsidRDefault="003B0870" w:rsidP="0053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870" w:rsidRDefault="003B0870" w:rsidP="00537DCC">
      <w:r>
        <w:separator/>
      </w:r>
    </w:p>
  </w:footnote>
  <w:footnote w:type="continuationSeparator" w:id="0">
    <w:p w:rsidR="003B0870" w:rsidRDefault="003B0870" w:rsidP="00537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8C" w:rsidRPr="005A3E8C" w:rsidRDefault="005A3E8C" w:rsidP="003B342E">
    <w:pPr>
      <w:pStyle w:val="Cabealho"/>
      <w:jc w:val="center"/>
      <w:rPr>
        <w:rStyle w:val="Hyperlink"/>
        <w:b/>
        <w:color w:val="auto"/>
        <w:u w:val="none"/>
        <w:lang w:val="pt-BR"/>
      </w:rPr>
    </w:pPr>
    <w:r w:rsidRPr="005A3E8C">
      <w:rPr>
        <w:rStyle w:val="Hyperlink"/>
        <w:b/>
        <w:color w:val="auto"/>
        <w:u w:val="none"/>
        <w:lang w:val="pt-BR"/>
      </w:rPr>
      <w:t>PAPEL TIMBRADO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31DFA"/>
    <w:multiLevelType w:val="hybridMultilevel"/>
    <w:tmpl w:val="4BCAF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D87EA3"/>
    <w:multiLevelType w:val="hybridMultilevel"/>
    <w:tmpl w:val="2286E6C6"/>
    <w:lvl w:ilvl="0" w:tplc="DFD81378">
      <w:start w:val="1"/>
      <w:numFmt w:val="lowerLetter"/>
      <w:lvlText w:val="%1)"/>
      <w:lvlJc w:val="left"/>
      <w:pPr>
        <w:ind w:left="1005" w:hanging="284"/>
      </w:pPr>
      <w:rPr>
        <w:rFonts w:ascii="Calibri" w:eastAsia="Calibri" w:hAnsi="Calibri" w:cs="Calibri" w:hint="default"/>
        <w:b w:val="0"/>
        <w:bCs w:val="0"/>
        <w:i w:val="0"/>
        <w:iCs w:val="0"/>
        <w:w w:val="100"/>
        <w:sz w:val="24"/>
        <w:szCs w:val="24"/>
        <w:lang w:val="pt-PT" w:eastAsia="en-US" w:bidi="ar-SA"/>
      </w:rPr>
    </w:lvl>
    <w:lvl w:ilvl="1" w:tplc="65E45098">
      <w:numFmt w:val="bullet"/>
      <w:lvlText w:val="•"/>
      <w:lvlJc w:val="left"/>
      <w:pPr>
        <w:ind w:left="1846" w:hanging="284"/>
      </w:pPr>
      <w:rPr>
        <w:rFonts w:hint="default"/>
        <w:lang w:val="pt-PT" w:eastAsia="en-US" w:bidi="ar-SA"/>
      </w:rPr>
    </w:lvl>
    <w:lvl w:ilvl="2" w:tplc="3EAE15D0">
      <w:numFmt w:val="bullet"/>
      <w:lvlText w:val="•"/>
      <w:lvlJc w:val="left"/>
      <w:pPr>
        <w:ind w:left="2692" w:hanging="284"/>
      </w:pPr>
      <w:rPr>
        <w:rFonts w:hint="default"/>
        <w:lang w:val="pt-PT" w:eastAsia="en-US" w:bidi="ar-SA"/>
      </w:rPr>
    </w:lvl>
    <w:lvl w:ilvl="3" w:tplc="4AA890D0">
      <w:numFmt w:val="bullet"/>
      <w:lvlText w:val="•"/>
      <w:lvlJc w:val="left"/>
      <w:pPr>
        <w:ind w:left="3538" w:hanging="284"/>
      </w:pPr>
      <w:rPr>
        <w:rFonts w:hint="default"/>
        <w:lang w:val="pt-PT" w:eastAsia="en-US" w:bidi="ar-SA"/>
      </w:rPr>
    </w:lvl>
    <w:lvl w:ilvl="4" w:tplc="1A440C10">
      <w:numFmt w:val="bullet"/>
      <w:lvlText w:val="•"/>
      <w:lvlJc w:val="left"/>
      <w:pPr>
        <w:ind w:left="4384" w:hanging="284"/>
      </w:pPr>
      <w:rPr>
        <w:rFonts w:hint="default"/>
        <w:lang w:val="pt-PT" w:eastAsia="en-US" w:bidi="ar-SA"/>
      </w:rPr>
    </w:lvl>
    <w:lvl w:ilvl="5" w:tplc="136A2EB4">
      <w:numFmt w:val="bullet"/>
      <w:lvlText w:val="•"/>
      <w:lvlJc w:val="left"/>
      <w:pPr>
        <w:ind w:left="5230" w:hanging="284"/>
      </w:pPr>
      <w:rPr>
        <w:rFonts w:hint="default"/>
        <w:lang w:val="pt-PT" w:eastAsia="en-US" w:bidi="ar-SA"/>
      </w:rPr>
    </w:lvl>
    <w:lvl w:ilvl="6" w:tplc="36085D68">
      <w:numFmt w:val="bullet"/>
      <w:lvlText w:val="•"/>
      <w:lvlJc w:val="left"/>
      <w:pPr>
        <w:ind w:left="6076" w:hanging="284"/>
      </w:pPr>
      <w:rPr>
        <w:rFonts w:hint="default"/>
        <w:lang w:val="pt-PT" w:eastAsia="en-US" w:bidi="ar-SA"/>
      </w:rPr>
    </w:lvl>
    <w:lvl w:ilvl="7" w:tplc="EBD606B4">
      <w:numFmt w:val="bullet"/>
      <w:lvlText w:val="•"/>
      <w:lvlJc w:val="left"/>
      <w:pPr>
        <w:ind w:left="6922" w:hanging="284"/>
      </w:pPr>
      <w:rPr>
        <w:rFonts w:hint="default"/>
        <w:lang w:val="pt-PT" w:eastAsia="en-US" w:bidi="ar-SA"/>
      </w:rPr>
    </w:lvl>
    <w:lvl w:ilvl="8" w:tplc="8DB6EA3C">
      <w:numFmt w:val="bullet"/>
      <w:lvlText w:val="•"/>
      <w:lvlJc w:val="left"/>
      <w:pPr>
        <w:ind w:left="7768" w:hanging="284"/>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15"/>
    <w:rsid w:val="00095041"/>
    <w:rsid w:val="00105636"/>
    <w:rsid w:val="00106837"/>
    <w:rsid w:val="001121FC"/>
    <w:rsid w:val="00121DEC"/>
    <w:rsid w:val="00181088"/>
    <w:rsid w:val="001D245B"/>
    <w:rsid w:val="00206EA9"/>
    <w:rsid w:val="00214878"/>
    <w:rsid w:val="0025121F"/>
    <w:rsid w:val="00264266"/>
    <w:rsid w:val="002D6A3C"/>
    <w:rsid w:val="0034271A"/>
    <w:rsid w:val="0036306A"/>
    <w:rsid w:val="00370FF7"/>
    <w:rsid w:val="003B0870"/>
    <w:rsid w:val="003B342E"/>
    <w:rsid w:val="003B5227"/>
    <w:rsid w:val="0053057F"/>
    <w:rsid w:val="00537DCC"/>
    <w:rsid w:val="00550FA4"/>
    <w:rsid w:val="005A3E8C"/>
    <w:rsid w:val="00615F9F"/>
    <w:rsid w:val="00657C54"/>
    <w:rsid w:val="00673BC8"/>
    <w:rsid w:val="00680401"/>
    <w:rsid w:val="00714815"/>
    <w:rsid w:val="00724B7F"/>
    <w:rsid w:val="00735613"/>
    <w:rsid w:val="00746251"/>
    <w:rsid w:val="00755F14"/>
    <w:rsid w:val="00801F66"/>
    <w:rsid w:val="008A098C"/>
    <w:rsid w:val="008E50E7"/>
    <w:rsid w:val="0090352C"/>
    <w:rsid w:val="009055B5"/>
    <w:rsid w:val="009719A4"/>
    <w:rsid w:val="00974AD9"/>
    <w:rsid w:val="00986869"/>
    <w:rsid w:val="00C53DA7"/>
    <w:rsid w:val="00CB5926"/>
    <w:rsid w:val="00D05810"/>
    <w:rsid w:val="00DD7CF0"/>
    <w:rsid w:val="00DF1068"/>
    <w:rsid w:val="00DF47EC"/>
    <w:rsid w:val="00E34CC1"/>
    <w:rsid w:val="00F577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C6A6355-4222-4191-9FCD-52BDFD54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86869"/>
    <w:rPr>
      <w:rFonts w:ascii="Calibri" w:eastAsia="Calibri" w:hAnsi="Calibri" w:cs="Calibri"/>
      <w:lang w:val="pt-PT"/>
    </w:rPr>
  </w:style>
  <w:style w:type="paragraph" w:styleId="Ttulo1">
    <w:name w:val="heading 1"/>
    <w:basedOn w:val="Normal"/>
    <w:uiPriority w:val="1"/>
    <w:qFormat/>
    <w:pPr>
      <w:ind w:left="1490" w:right="1410"/>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spacing w:before="119"/>
      <w:ind w:left="1900" w:right="137"/>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37DCC"/>
    <w:pPr>
      <w:tabs>
        <w:tab w:val="center" w:pos="4252"/>
        <w:tab w:val="right" w:pos="8504"/>
      </w:tabs>
    </w:pPr>
  </w:style>
  <w:style w:type="character" w:customStyle="1" w:styleId="CabealhoChar">
    <w:name w:val="Cabeçalho Char"/>
    <w:basedOn w:val="Fontepargpadro"/>
    <w:link w:val="Cabealho"/>
    <w:rsid w:val="00537DCC"/>
    <w:rPr>
      <w:rFonts w:ascii="Calibri" w:eastAsia="Calibri" w:hAnsi="Calibri" w:cs="Calibri"/>
      <w:lang w:val="pt-PT"/>
    </w:rPr>
  </w:style>
  <w:style w:type="paragraph" w:styleId="Rodap">
    <w:name w:val="footer"/>
    <w:basedOn w:val="Normal"/>
    <w:link w:val="RodapChar"/>
    <w:uiPriority w:val="99"/>
    <w:unhideWhenUsed/>
    <w:rsid w:val="00537DCC"/>
    <w:pPr>
      <w:tabs>
        <w:tab w:val="center" w:pos="4252"/>
        <w:tab w:val="right" w:pos="8504"/>
      </w:tabs>
    </w:pPr>
  </w:style>
  <w:style w:type="character" w:customStyle="1" w:styleId="RodapChar">
    <w:name w:val="Rodapé Char"/>
    <w:basedOn w:val="Fontepargpadro"/>
    <w:link w:val="Rodap"/>
    <w:uiPriority w:val="99"/>
    <w:rsid w:val="00537DCC"/>
    <w:rPr>
      <w:rFonts w:ascii="Calibri" w:eastAsia="Calibri" w:hAnsi="Calibri" w:cs="Calibri"/>
      <w:lang w:val="pt-PT"/>
    </w:rPr>
  </w:style>
  <w:style w:type="character" w:styleId="Hyperlink">
    <w:name w:val="Hyperlink"/>
    <w:basedOn w:val="Fontepargpadro"/>
    <w:uiPriority w:val="99"/>
    <w:semiHidden/>
    <w:unhideWhenUsed/>
    <w:rsid w:val="00537DCC"/>
    <w:rPr>
      <w:color w:val="365F91" w:themeColor="accent1" w:themeShade="BF"/>
      <w:u w:val="single"/>
    </w:rPr>
  </w:style>
  <w:style w:type="character" w:customStyle="1" w:styleId="CorpodetextoChar">
    <w:name w:val="Corpo de texto Char"/>
    <w:basedOn w:val="Fontepargpadro"/>
    <w:link w:val="Corpodetexto"/>
    <w:uiPriority w:val="1"/>
    <w:rsid w:val="00986869"/>
    <w:rPr>
      <w:rFonts w:ascii="Calibri" w:eastAsia="Calibri" w:hAnsi="Calibri" w:cs="Calibri"/>
      <w:sz w:val="24"/>
      <w:szCs w:val="24"/>
      <w:lang w:val="pt-PT"/>
    </w:rPr>
  </w:style>
  <w:style w:type="paragraph" w:styleId="NormalWeb">
    <w:name w:val="Normal (Web)"/>
    <w:basedOn w:val="Normal"/>
    <w:uiPriority w:val="99"/>
    <w:semiHidden/>
    <w:unhideWhenUsed/>
    <w:rsid w:val="0025121F"/>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431</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 W. Albino</dc:creator>
  <cp:lastModifiedBy>Juliana C. C. Perez</cp:lastModifiedBy>
  <cp:revision>9</cp:revision>
  <cp:lastPrinted>2025-04-03T21:44:00Z</cp:lastPrinted>
  <dcterms:created xsi:type="dcterms:W3CDTF">2025-04-03T21:41:00Z</dcterms:created>
  <dcterms:modified xsi:type="dcterms:W3CDTF">2025-04-03T21:52:00Z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Mozilla/5.0 (Windows NT 10.0; Win64; x64) AppleWebKit/537.36 (KHTML, like Gecko) Chrome/108.0.0.0 Safari/537.36</vt:lpwstr>
  </property>
  <property fmtid="{D5CDD505-2E9C-101B-9397-08002B2CF9AE}" pid="4" name="LastSaved">
    <vt:filetime>2022-12-20T00:00:00Z</vt:filetime>
  </property>
  <property fmtid="{D5CDD505-2E9C-101B-9397-08002B2CF9AE}" pid="5" name="Producer">
    <vt:lpwstr>Skia/PDF m108</vt:lpwstr>
  </property>
</Properties>
</file>